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45" w:rsidRPr="00AC35F2" w:rsidRDefault="00540445" w:rsidP="00540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5F2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540445" w:rsidRPr="00AC35F2" w:rsidRDefault="00540445" w:rsidP="0054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6794"/>
      </w:tblGrid>
      <w:tr w:rsidR="00540445" w:rsidRPr="00AC35F2" w:rsidTr="005404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5404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D81D3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  <w:r w:rsidR="00535EBC" w:rsidRPr="00AC3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(модуль «общепрофессиональные дисциплины – 1»)</w:t>
            </w:r>
          </w:p>
        </w:tc>
      </w:tr>
      <w:tr w:rsidR="00540445" w:rsidRPr="00AC35F2" w:rsidTr="005404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5404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Default="00D81D3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>6-05-0112-01 «Дошкольное образование»</w:t>
            </w:r>
          </w:p>
          <w:p w:rsidR="00A05FFB" w:rsidRPr="00AC35F2" w:rsidRDefault="00A05F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 (дневная) форма получения высшего образования</w:t>
            </w:r>
          </w:p>
        </w:tc>
      </w:tr>
      <w:tr w:rsidR="00540445" w:rsidRPr="00AC35F2" w:rsidTr="005404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5404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D81D3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0445" w:rsidRPr="00AC35F2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</w:p>
        </w:tc>
      </w:tr>
      <w:tr w:rsidR="00540445" w:rsidRPr="00AC35F2" w:rsidTr="005404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5404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D81D3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540445" w:rsidRPr="00AC35F2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="00AC7C9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540445" w:rsidRPr="00AC35F2" w:rsidTr="005404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5404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5404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>Всего – 216 а</w:t>
            </w:r>
            <w:r w:rsidR="00A05FFB">
              <w:rPr>
                <w:rFonts w:ascii="Times New Roman" w:hAnsi="Times New Roman" w:cs="Times New Roman"/>
                <w:sz w:val="28"/>
                <w:szCs w:val="28"/>
              </w:rPr>
              <w:t>кадемических часов, из них – 124 аудиторных часа</w:t>
            </w:r>
          </w:p>
        </w:tc>
      </w:tr>
      <w:tr w:rsidR="00540445" w:rsidRPr="00AC35F2" w:rsidTr="005404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5404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AC7C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зачётных единиц</w:t>
            </w:r>
            <w:r w:rsidR="00540445" w:rsidRPr="00AC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0445" w:rsidRPr="00AC35F2" w:rsidTr="005404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5404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5F2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540445">
            <w:pPr>
              <w:spacing w:after="200"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Введение в языкознание</w:t>
            </w:r>
          </w:p>
        </w:tc>
      </w:tr>
      <w:tr w:rsidR="00540445" w:rsidRPr="00AC35F2" w:rsidTr="005404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5404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учебной дисциплине «Иностранный язык» предусматривает практическое овладение студентами иностранным языком на основе формирования у них комплекса лингвистических знаний, речевых и коммуникативных навыков и умений в различных видах речевой деятельности в рамках основных сфер общения.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Главная цель обучения иностранным языкам – формирование иноязычной коммуникативной компетенции</w:t>
            </w:r>
            <w:r w:rsidR="00544A6E" w:rsidRPr="00544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будущего специалиста, позволяющей использовать иностранный язык как средство профессионального и межличностного общения. 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 процессе достижения этой цели необходимо решить следующие коммуникативные, когнитивные и развивающие задачи. 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Коммуникативные задачи предполагают формирование практических умений и навыков: 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беглое чтение и понимание учебных адаптированных текстов в соответствующей отрасли знаний на иностранном языке; 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оформление извлеченной из иностранных источников информации в виде перевода, доклада, реферата, аннотации или резюме; 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устное общение в монологической и диалогической форме по социокультурным вопросам и тематике специальности; 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общение по тематике, связанной с профессиональной деятельностью студента. 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Когнитивные задачи предполагают: 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понимание значения терминов, необходимых для лексического, стилистического и грамматического анализа текстов, умение находить общеупотребительную и терминологическую лексику в научно-популярных, и профессионально-ориентированных текстах; 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умений и навыков выполнять разные языковые операции с учебным страноведческим, культурологическим, общетехническим, научно- популярным текстом (анализ, синтез, аргументирование, обобщение и вывод, комментирование). 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Развивающие задачи предполагают: 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развитие у студентов способности четко и ясно излагать свою точку зрения по учебной, научно-популярной проблеме обсуждаемой зрения профессионально-ориентированного характера на иностранном языке, 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обеспечение студентам возможности участия в разных формах научных конференций; </w:t>
            </w:r>
          </w:p>
          <w:p w:rsidR="000653F9" w:rsidRDefault="000653F9" w:rsidP="000653F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усиление практической направленности в подготовке будущих кадров с использованием банков современных интерактивных технологий обучения (проекты, деловые игры, комплексы коммуникативных заданий упражнений); </w:t>
            </w:r>
          </w:p>
          <w:p w:rsidR="00F63FCA" w:rsidRPr="00BC529A" w:rsidRDefault="00BC529A" w:rsidP="00BC529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BC529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653F9" w:rsidRPr="00BC529A">
              <w:rPr>
                <w:rFonts w:ascii="Times New Roman" w:hAnsi="Times New Roman"/>
                <w:sz w:val="28"/>
                <w:szCs w:val="28"/>
              </w:rPr>
              <w:t>нацеленность будущих кадров для практической работы в инновационной сфере профессиональной деятельности, на их обучение в магистратуре по приоритетным направлениям.</w:t>
            </w:r>
          </w:p>
        </w:tc>
      </w:tr>
      <w:tr w:rsidR="00540445" w:rsidRPr="00AC35F2" w:rsidTr="005404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5404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257" w:rsidRPr="00AC35F2" w:rsidRDefault="0067639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з</w:t>
            </w:r>
            <w:r w:rsidR="004F2257" w:rsidRPr="00AC35F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нать:</w:t>
            </w:r>
            <w:r w:rsidR="004F2257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  <w:p w:rsidR="00540445" w:rsidRPr="00AC35F2" w:rsidRDefault="0067639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4F2257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основные фонетические, грамматические и лексические правила, позволяющие использовать иностранный язык как средство общения;</w:t>
            </w:r>
          </w:p>
          <w:p w:rsidR="004F2257" w:rsidRPr="00AC35F2" w:rsidRDefault="0067639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– </w:t>
            </w:r>
            <w:r w:rsidR="004F2257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особенности профессионально – ориентированной письменной и устной речи;</w:t>
            </w:r>
          </w:p>
          <w:p w:rsidR="00540445" w:rsidRPr="00AC35F2" w:rsidRDefault="0054044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AC35F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уметь:</w:t>
            </w:r>
          </w:p>
          <w:p w:rsidR="004F2257" w:rsidRPr="00AC35F2" w:rsidRDefault="0067639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4F2257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понимать тексты на темы, связанные с профессиональной деятельностью;</w:t>
            </w:r>
          </w:p>
          <w:p w:rsidR="004F2257" w:rsidRPr="00AC35F2" w:rsidRDefault="0067639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4F2257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      </w:r>
          </w:p>
          <w:p w:rsidR="004F2257" w:rsidRPr="00AC35F2" w:rsidRDefault="0067639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4F2257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уверенно общаться на профессиональные темы из области личных профе</w:t>
            </w:r>
            <w:r w:rsidR="0008224F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ссиональных интересов;</w:t>
            </w:r>
          </w:p>
          <w:p w:rsidR="0008224F" w:rsidRPr="00AC35F2" w:rsidRDefault="0067639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08224F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пользоваться первичными навыками деловой переписки и оформления </w:t>
            </w:r>
            <w:r w:rsidR="0013342F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документации и использованием современных технологий;</w:t>
            </w:r>
          </w:p>
          <w:p w:rsidR="0013342F" w:rsidRPr="00AC35F2" w:rsidRDefault="0067639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13342F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переводить аутентичные тексты по специальности с иностранного языка на родной язык</w:t>
            </w:r>
            <w:r w:rsidR="004D1440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с использования словаря и справочников;</w:t>
            </w:r>
          </w:p>
          <w:p w:rsidR="00540445" w:rsidRPr="00AC35F2" w:rsidRDefault="00540445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AC35F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владеть:</w:t>
            </w:r>
          </w:p>
          <w:p w:rsidR="004D1440" w:rsidRPr="00AC35F2" w:rsidRDefault="0067639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4D1440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всеми видами чтения для работы со специализированной аутентичной литературой;</w:t>
            </w:r>
          </w:p>
          <w:p w:rsidR="004D1440" w:rsidRPr="00AC35F2" w:rsidRDefault="0067639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4D1440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навыками и умениями профессионально – ориентированной диалогической и монологической речи;</w:t>
            </w:r>
          </w:p>
          <w:p w:rsidR="004D1440" w:rsidRPr="00AC35F2" w:rsidRDefault="0067639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="004D1440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владеть навыками </w:t>
            </w:r>
            <w:r w:rsidR="00FD2CF8" w:rsidRPr="00AC35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работы со справочниками по соответствующей отрасли науки.</w:t>
            </w:r>
          </w:p>
        </w:tc>
      </w:tr>
      <w:tr w:rsidR="00540445" w:rsidRPr="00AC35F2" w:rsidTr="005404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5404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7C92" w:rsidRDefault="00BD552C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r w:rsidR="00544A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05FFB">
              <w:rPr>
                <w:rFonts w:ascii="Times New Roman" w:hAnsi="Times New Roman"/>
                <w:sz w:val="28"/>
                <w:szCs w:val="28"/>
              </w:rPr>
              <w:t>–</w:t>
            </w:r>
            <w:r w:rsidR="00544A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B0B30" w:rsidRPr="00AC7C92">
              <w:rPr>
                <w:rFonts w:ascii="Times New Roman" w:hAnsi="Times New Roman"/>
                <w:sz w:val="28"/>
                <w:szCs w:val="28"/>
              </w:rPr>
              <w:t>3. Осуществлять коммуникации на иностранном языке для решения задач межличностного, межкультурного взаимодействия.</w:t>
            </w:r>
          </w:p>
        </w:tc>
        <w:bookmarkStart w:id="0" w:name="_GoBack"/>
        <w:bookmarkEnd w:id="0"/>
      </w:tr>
      <w:tr w:rsidR="00540445" w:rsidRPr="00AC35F2" w:rsidTr="005404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54044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5" w:rsidRPr="00AC35F2" w:rsidRDefault="00D81D32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>В 1 семестре – зачет,</w:t>
            </w:r>
            <w:r w:rsidR="00676394" w:rsidRPr="0067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39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  <w:r w:rsidR="00676394">
              <w:rPr>
                <w:rFonts w:ascii="Times New Roman" w:hAnsi="Times New Roman" w:cs="Times New Roman"/>
                <w:sz w:val="28"/>
                <w:szCs w:val="28"/>
              </w:rPr>
              <w:t>е –</w:t>
            </w:r>
            <w:r w:rsidRPr="00AC35F2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  <w:r w:rsidR="00540445" w:rsidRPr="00AC3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0445" w:rsidRPr="00AC35F2" w:rsidRDefault="00540445" w:rsidP="0054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445" w:rsidRPr="00AC35F2" w:rsidRDefault="00540445" w:rsidP="0054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445" w:rsidRPr="00AC35F2" w:rsidRDefault="00540445" w:rsidP="0054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35F2">
        <w:rPr>
          <w:rFonts w:ascii="Times New Roman" w:hAnsi="Times New Roman" w:cs="Times New Roman"/>
          <w:sz w:val="28"/>
          <w:szCs w:val="28"/>
        </w:rPr>
        <w:t>Преподав</w:t>
      </w:r>
      <w:r w:rsidR="00AC35F2">
        <w:rPr>
          <w:rFonts w:ascii="Times New Roman" w:hAnsi="Times New Roman" w:cs="Times New Roman"/>
          <w:sz w:val="28"/>
          <w:szCs w:val="28"/>
        </w:rPr>
        <w:t xml:space="preserve">атель  </w:t>
      </w:r>
      <w:r w:rsidR="00AC35F2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C35F2">
        <w:rPr>
          <w:rFonts w:ascii="Times New Roman" w:hAnsi="Times New Roman" w:cs="Times New Roman"/>
          <w:sz w:val="28"/>
          <w:szCs w:val="28"/>
        </w:rPr>
        <w:tab/>
      </w:r>
      <w:r w:rsidR="00AC35F2">
        <w:rPr>
          <w:rFonts w:ascii="Times New Roman" w:hAnsi="Times New Roman" w:cs="Times New Roman"/>
          <w:sz w:val="28"/>
          <w:szCs w:val="28"/>
        </w:rPr>
        <w:tab/>
        <w:t xml:space="preserve">_________________    Т.Н. </w:t>
      </w:r>
      <w:proofErr w:type="spellStart"/>
      <w:r w:rsidR="00AC35F2">
        <w:rPr>
          <w:rFonts w:ascii="Times New Roman" w:hAnsi="Times New Roman" w:cs="Times New Roman"/>
          <w:sz w:val="28"/>
          <w:szCs w:val="28"/>
        </w:rPr>
        <w:t>Талецкая</w:t>
      </w:r>
      <w:proofErr w:type="spellEnd"/>
    </w:p>
    <w:p w:rsidR="00540445" w:rsidRPr="00AC35F2" w:rsidRDefault="00540445" w:rsidP="0054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445" w:rsidRPr="00AC35F2" w:rsidRDefault="00540445" w:rsidP="0054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5F2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AC35F2">
        <w:rPr>
          <w:rFonts w:ascii="Times New Roman" w:hAnsi="Times New Roman" w:cs="Times New Roman"/>
          <w:sz w:val="28"/>
          <w:szCs w:val="28"/>
        </w:rPr>
        <w:tab/>
      </w:r>
      <w:r w:rsidRPr="00AC35F2"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540445" w:rsidRPr="00AC35F2" w:rsidRDefault="00540445" w:rsidP="0054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445" w:rsidRPr="00AC35F2" w:rsidRDefault="00540445" w:rsidP="00540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445" w:rsidRPr="00AC35F2" w:rsidRDefault="00540445" w:rsidP="00540445">
      <w:pPr>
        <w:rPr>
          <w:rFonts w:ascii="Times New Roman" w:hAnsi="Times New Roman" w:cs="Times New Roman"/>
          <w:sz w:val="28"/>
          <w:szCs w:val="28"/>
        </w:rPr>
      </w:pPr>
    </w:p>
    <w:p w:rsidR="00540445" w:rsidRDefault="00540445" w:rsidP="00540445"/>
    <w:p w:rsidR="00960820" w:rsidRDefault="00960820"/>
    <w:sectPr w:rsidR="0096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66DC5"/>
    <w:multiLevelType w:val="hybridMultilevel"/>
    <w:tmpl w:val="4956C134"/>
    <w:lvl w:ilvl="0" w:tplc="7062C76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2A"/>
    <w:rsid w:val="000653F9"/>
    <w:rsid w:val="0008224F"/>
    <w:rsid w:val="0013342F"/>
    <w:rsid w:val="00244A96"/>
    <w:rsid w:val="004D1440"/>
    <w:rsid w:val="004F2257"/>
    <w:rsid w:val="0050675B"/>
    <w:rsid w:val="00535EBC"/>
    <w:rsid w:val="00540445"/>
    <w:rsid w:val="00544A6E"/>
    <w:rsid w:val="00602B09"/>
    <w:rsid w:val="00676394"/>
    <w:rsid w:val="006C4D1F"/>
    <w:rsid w:val="0071690C"/>
    <w:rsid w:val="007B0B30"/>
    <w:rsid w:val="0081260B"/>
    <w:rsid w:val="00960820"/>
    <w:rsid w:val="00A05FFB"/>
    <w:rsid w:val="00A61A3C"/>
    <w:rsid w:val="00AC35F2"/>
    <w:rsid w:val="00AC7C92"/>
    <w:rsid w:val="00B74B19"/>
    <w:rsid w:val="00BC529A"/>
    <w:rsid w:val="00BD552C"/>
    <w:rsid w:val="00D81D32"/>
    <w:rsid w:val="00D90423"/>
    <w:rsid w:val="00E67832"/>
    <w:rsid w:val="00E76301"/>
    <w:rsid w:val="00F425C8"/>
    <w:rsid w:val="00F63FCA"/>
    <w:rsid w:val="00FD2CF8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7C7AF-47EC-4783-BB1B-C040EEBA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FCA"/>
    <w:pPr>
      <w:ind w:left="720"/>
      <w:contextualSpacing/>
    </w:pPr>
  </w:style>
  <w:style w:type="paragraph" w:styleId="a5">
    <w:name w:val="No Spacing"/>
    <w:uiPriority w:val="1"/>
    <w:qFormat/>
    <w:rsid w:val="000653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26</cp:revision>
  <dcterms:created xsi:type="dcterms:W3CDTF">2024-10-02T06:53:00Z</dcterms:created>
  <dcterms:modified xsi:type="dcterms:W3CDTF">2024-11-14T07:56:00Z</dcterms:modified>
</cp:coreProperties>
</file>